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15982" w14:textId="7ABBEC17" w:rsidR="00DD4328" w:rsidRPr="003D72B9" w:rsidRDefault="008C04BA" w:rsidP="00DD4328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</w:rPr>
        <w:t xml:space="preserve">Chloe </w:t>
      </w:r>
      <w:proofErr w:type="spellStart"/>
      <w:r w:rsidR="00C35802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</w:rPr>
        <w:t>Jiyeong</w:t>
      </w:r>
      <w:proofErr w:type="spellEnd"/>
      <w:r w:rsidR="00C35802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="00DD4328" w:rsidRPr="003D72B9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</w:rPr>
        <w:t>Mun, Piano</w:t>
      </w:r>
      <w:bookmarkStart w:id="0" w:name="_GoBack"/>
      <w:bookmarkEnd w:id="0"/>
    </w:p>
    <w:p w14:paraId="562389FF" w14:textId="77777777" w:rsidR="00DD4328" w:rsidRDefault="00DD4328" w:rsidP="00DD4328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Times New Roman" w:eastAsia="맑은 고딕" w:hAnsi="Times New Roman" w:cs="Times New Roman"/>
          <w:color w:val="000000"/>
          <w:kern w:val="0"/>
          <w:szCs w:val="20"/>
        </w:rPr>
      </w:pPr>
    </w:p>
    <w:p w14:paraId="2C71D733" w14:textId="77777777" w:rsidR="00977CCE" w:rsidRPr="00977CCE" w:rsidRDefault="00977CCE" w:rsidP="00977CCE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Times New Roman" w:eastAsia="맑은 고딕" w:hAnsi="Times New Roman" w:cs="Times New Roman"/>
          <w:color w:val="000000"/>
          <w:kern w:val="0"/>
          <w:szCs w:val="20"/>
        </w:rPr>
      </w:pPr>
      <w:r>
        <w:rPr>
          <w:rFonts w:ascii="Times New Roman" w:eastAsia="맑은 고딕" w:hAnsi="Times New Roman" w:cs="Times New Roman"/>
          <w:color w:val="000000"/>
          <w:kern w:val="0"/>
          <w:szCs w:val="20"/>
        </w:rPr>
        <w:t>[Full version]</w:t>
      </w:r>
    </w:p>
    <w:p w14:paraId="26599805" w14:textId="77777777" w:rsidR="00DD4328" w:rsidRDefault="00DD4328" w:rsidP="00DD4328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Times New Roman" w:eastAsia="맑은 고딕" w:hAnsi="Times New Roman" w:cs="Times New Roman"/>
          <w:color w:val="000000"/>
          <w:kern w:val="0"/>
          <w:szCs w:val="20"/>
        </w:rPr>
      </w:pPr>
    </w:p>
    <w:p w14:paraId="5629BF26" w14:textId="3601C447" w:rsidR="00DD4328" w:rsidRPr="00DD4328" w:rsidRDefault="00DD4328" w:rsidP="00DD4328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Times New Roman" w:eastAsia="맑은 고딕" w:hAnsi="Times New Roman" w:cs="Times New Roman"/>
          <w:color w:val="000000"/>
          <w:kern w:val="0"/>
          <w:sz w:val="18"/>
          <w:szCs w:val="18"/>
        </w:rPr>
      </w:pPr>
      <w:r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>Pianist</w:t>
      </w:r>
      <w:r w:rsidR="008C04BA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Chloe</w:t>
      </w:r>
      <w:r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</w:t>
      </w:r>
      <w:proofErr w:type="spellStart"/>
      <w:r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>Jiyeong</w:t>
      </w:r>
      <w:proofErr w:type="spellEnd"/>
      <w:r w:rsidR="007A1945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</w:t>
      </w:r>
      <w:r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>Mun won the Geneva International Competition in Switzerland in 2014, at the age of 18, and subsequently won the Busoni International Competition in Italy in 2015. </w:t>
      </w:r>
    </w:p>
    <w:p w14:paraId="1A96EBA6" w14:textId="77777777" w:rsidR="00DD4328" w:rsidRPr="00DD4328" w:rsidRDefault="00DD4328" w:rsidP="00DD4328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Times New Roman" w:eastAsia="맑은 고딕" w:hAnsi="Times New Roman" w:cs="Times New Roman"/>
          <w:color w:val="000000"/>
          <w:kern w:val="0"/>
          <w:sz w:val="18"/>
          <w:szCs w:val="18"/>
        </w:rPr>
      </w:pPr>
      <w:r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>Since then, she has gained a reputation as one of the most sought-after young musicians and a pianist of her generation. </w:t>
      </w:r>
    </w:p>
    <w:p w14:paraId="2ADB06CA" w14:textId="2F1E60F4" w:rsidR="00DD4328" w:rsidRPr="00DD4328" w:rsidRDefault="00DD4328" w:rsidP="00DD4328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Times New Roman" w:eastAsia="맑은 고딕" w:hAnsi="Times New Roman" w:cs="Times New Roman"/>
          <w:color w:val="000000"/>
          <w:kern w:val="0"/>
          <w:sz w:val="18"/>
          <w:szCs w:val="18"/>
        </w:rPr>
      </w:pPr>
      <w:r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>Performed with</w:t>
      </w:r>
      <w:r w:rsidR="006F4184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</w:t>
      </w:r>
      <w:r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>world’s major orchestras and great maestros, she is recognized for successful accompanied performances as well as solo recitals on global stages.</w:t>
      </w:r>
    </w:p>
    <w:p w14:paraId="2FA031CD" w14:textId="77777777" w:rsidR="00DD4328" w:rsidRPr="00DD4328" w:rsidRDefault="00DD4328" w:rsidP="00DD4328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Times New Roman" w:eastAsia="맑은 고딕" w:hAnsi="Times New Roman" w:cs="Times New Roman"/>
          <w:color w:val="000000"/>
          <w:kern w:val="0"/>
          <w:sz w:val="18"/>
          <w:szCs w:val="18"/>
        </w:rPr>
      </w:pPr>
    </w:p>
    <w:p w14:paraId="2FA344B7" w14:textId="3BA01CC2" w:rsidR="00DD4328" w:rsidRPr="00DD4328" w:rsidRDefault="00DD4328" w:rsidP="00DD4328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Times New Roman" w:eastAsia="맑은 고딕" w:hAnsi="Times New Roman" w:cs="Times New Roman"/>
          <w:color w:val="000000"/>
          <w:kern w:val="0"/>
          <w:sz w:val="18"/>
          <w:szCs w:val="18"/>
        </w:rPr>
      </w:pPr>
      <w:r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Considered as resembling the great pianist Martha </w:t>
      </w:r>
      <w:proofErr w:type="spellStart"/>
      <w:r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>Argerich’s</w:t>
      </w:r>
      <w:proofErr w:type="spellEnd"/>
      <w:r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path, of whom had won the same previous competition in 1957, </w:t>
      </w:r>
      <w:r w:rsidR="00C35802">
        <w:rPr>
          <w:rFonts w:ascii="Times New Roman" w:eastAsia="맑은 고딕" w:hAnsi="Times New Roman" w:cs="Times New Roman"/>
          <w:color w:val="000000"/>
          <w:kern w:val="0"/>
          <w:szCs w:val="20"/>
        </w:rPr>
        <w:t>Chloe</w:t>
      </w:r>
      <w:r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was highly acclaimed by </w:t>
      </w:r>
      <w:proofErr w:type="spellStart"/>
      <w:r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>Jörg</w:t>
      </w:r>
      <w:proofErr w:type="spellEnd"/>
      <w:r w:rsidR="00205994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</w:t>
      </w:r>
      <w:proofErr w:type="spellStart"/>
      <w:r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>Demus</w:t>
      </w:r>
      <w:proofErr w:type="spellEnd"/>
      <w:r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>, the president of the 60th International Busoni Competition jury. </w:t>
      </w:r>
    </w:p>
    <w:p w14:paraId="258FDFA6" w14:textId="77777777" w:rsidR="00DD4328" w:rsidRPr="00DD4328" w:rsidRDefault="00DD4328" w:rsidP="00DD4328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Times New Roman" w:eastAsia="맑은 고딕" w:hAnsi="Times New Roman" w:cs="Times New Roman"/>
          <w:color w:val="000000"/>
          <w:kern w:val="0"/>
          <w:sz w:val="18"/>
          <w:szCs w:val="18"/>
        </w:rPr>
      </w:pPr>
      <w:r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>He praised that, “I have rediscovered in her a naturalness of musicality that I thought had disappeared.” </w:t>
      </w:r>
    </w:p>
    <w:p w14:paraId="1B839B81" w14:textId="77777777" w:rsidR="00DD4328" w:rsidRPr="00DD4328" w:rsidRDefault="00DD4328" w:rsidP="00DD4328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Times New Roman" w:eastAsia="맑은 고딕" w:hAnsi="Times New Roman" w:cs="Times New Roman"/>
          <w:color w:val="000000"/>
          <w:kern w:val="0"/>
          <w:sz w:val="18"/>
          <w:szCs w:val="18"/>
        </w:rPr>
      </w:pPr>
    </w:p>
    <w:p w14:paraId="22F1602F" w14:textId="22368E21" w:rsidR="00DD4328" w:rsidRPr="00760EFF" w:rsidRDefault="008C04BA" w:rsidP="00DD4328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Times New Roman" w:eastAsia="맑은 고딕" w:hAnsi="Times New Roman" w:cs="Times New Roman"/>
          <w:color w:val="000000" w:themeColor="text1"/>
          <w:kern w:val="0"/>
          <w:sz w:val="18"/>
          <w:szCs w:val="18"/>
        </w:rPr>
      </w:pPr>
      <w:r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Chloe </w:t>
      </w:r>
      <w:proofErr w:type="spellStart"/>
      <w:r w:rsidR="00C35802">
        <w:rPr>
          <w:rFonts w:ascii="Times New Roman" w:eastAsia="맑은 고딕" w:hAnsi="Times New Roman" w:cs="Times New Roman"/>
          <w:color w:val="000000"/>
          <w:kern w:val="0"/>
          <w:szCs w:val="20"/>
        </w:rPr>
        <w:t>Jiyeong</w:t>
      </w:r>
      <w:proofErr w:type="spellEnd"/>
      <w:r w:rsidR="00C35802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</w:t>
      </w:r>
      <w:r w:rsidR="00DD4328"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Mun performed with the Swiss </w:t>
      </w:r>
      <w:proofErr w:type="spellStart"/>
      <w:r w:rsidR="00DD4328"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>Romande</w:t>
      </w:r>
      <w:proofErr w:type="spellEnd"/>
      <w:r w:rsidR="00DD4328"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Orchestra, Asian Philharmonic Orchestra, Japan Philharmonic Orchestra, Trieste Verdi Theater Orchestra in Italy, Olympic Theater Orc</w:t>
      </w:r>
      <w:r w:rsidR="00DD4328" w:rsidRPr="0010596F">
        <w:rPr>
          <w:rFonts w:ascii="Times New Roman" w:eastAsia="맑은 고딕" w:hAnsi="Times New Roman" w:cs="Times New Roman"/>
          <w:kern w:val="0"/>
          <w:szCs w:val="20"/>
        </w:rPr>
        <w:t xml:space="preserve">hestra, </w:t>
      </w:r>
      <w:r w:rsidR="00980EF2" w:rsidRPr="0010596F">
        <w:rPr>
          <w:rFonts w:ascii="Times New Roman" w:eastAsia="맑은 고딕" w:hAnsi="Times New Roman" w:cs="Times New Roman"/>
          <w:kern w:val="0"/>
          <w:szCs w:val="20"/>
        </w:rPr>
        <w:t xml:space="preserve">and </w:t>
      </w:r>
      <w:r w:rsidR="00DD4328" w:rsidRPr="0010596F">
        <w:rPr>
          <w:rFonts w:ascii="Times New Roman" w:eastAsia="맑은 고딕" w:hAnsi="Times New Roman" w:cs="Times New Roman"/>
          <w:kern w:val="0"/>
          <w:szCs w:val="20"/>
        </w:rPr>
        <w:t>Busoni Nuova Orchestra</w:t>
      </w:r>
      <w:r w:rsidR="00F44FA8" w:rsidRPr="00F44FA8">
        <w:rPr>
          <w:rFonts w:ascii="Times New Roman" w:eastAsia="맑은 고딕" w:hAnsi="Times New Roman" w:cs="Times New Roman"/>
          <w:color w:val="FF0000"/>
          <w:kern w:val="0"/>
          <w:szCs w:val="20"/>
        </w:rPr>
        <w:t>,</w:t>
      </w:r>
      <w:r w:rsidR="00F44FA8" w:rsidRPr="00F44FA8">
        <w:rPr>
          <w:color w:val="FF0000"/>
        </w:rPr>
        <w:t xml:space="preserve"> </w:t>
      </w:r>
      <w:proofErr w:type="spellStart"/>
      <w:proofErr w:type="gramStart"/>
      <w:r w:rsidR="00F44FA8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>St.Petersburg</w:t>
      </w:r>
      <w:proofErr w:type="spellEnd"/>
      <w:proofErr w:type="gramEnd"/>
      <w:r w:rsidR="00F44FA8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 xml:space="preserve"> </w:t>
      </w:r>
      <w:r w:rsidR="007427DB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>S</w:t>
      </w:r>
      <w:r w:rsidR="00F44FA8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>ymphony Orchestra, Palermo Classica Festival Orchestra, MAV Symphony Orchestra,</w:t>
      </w:r>
      <w:r w:rsidR="00F44FA8" w:rsidRPr="00760EFF">
        <w:rPr>
          <w:rFonts w:ascii="Times New Roman" w:eastAsia="굴림체" w:hAnsi="Times New Roman" w:cs="Times New Roman"/>
          <w:color w:val="000000" w:themeColor="text1"/>
          <w:szCs w:val="20"/>
        </w:rPr>
        <w:t xml:space="preserve"> </w:t>
      </w:r>
      <w:proofErr w:type="spellStart"/>
      <w:r w:rsidR="00F44FA8" w:rsidRPr="00760EFF">
        <w:rPr>
          <w:rFonts w:ascii="Times New Roman" w:eastAsia="굴림체" w:hAnsi="Times New Roman" w:cs="Times New Roman"/>
          <w:color w:val="000000" w:themeColor="text1"/>
          <w:szCs w:val="20"/>
        </w:rPr>
        <w:t>Orquesta</w:t>
      </w:r>
      <w:proofErr w:type="spellEnd"/>
      <w:r w:rsidR="00F44FA8" w:rsidRPr="00760EFF">
        <w:rPr>
          <w:rFonts w:ascii="Times New Roman" w:eastAsia="굴림체" w:hAnsi="Times New Roman" w:cs="Times New Roman"/>
          <w:color w:val="000000" w:themeColor="text1"/>
          <w:szCs w:val="20"/>
        </w:rPr>
        <w:t xml:space="preserve"> y Coro de la </w:t>
      </w:r>
      <w:proofErr w:type="spellStart"/>
      <w:r w:rsidR="00F44FA8" w:rsidRPr="00760EFF">
        <w:rPr>
          <w:rFonts w:ascii="Times New Roman" w:eastAsia="굴림체" w:hAnsi="Times New Roman" w:cs="Times New Roman"/>
          <w:color w:val="000000" w:themeColor="text1"/>
          <w:szCs w:val="20"/>
        </w:rPr>
        <w:t>Comunidad</w:t>
      </w:r>
      <w:proofErr w:type="spellEnd"/>
      <w:r w:rsidR="00F44FA8" w:rsidRPr="00760EFF">
        <w:rPr>
          <w:rFonts w:ascii="Times New Roman" w:eastAsia="굴림체" w:hAnsi="Times New Roman" w:cs="Times New Roman"/>
          <w:color w:val="000000" w:themeColor="text1"/>
          <w:szCs w:val="20"/>
        </w:rPr>
        <w:t xml:space="preserve"> de Madrid</w:t>
      </w:r>
      <w:r w:rsidR="005458D9" w:rsidRPr="00760EFF">
        <w:rPr>
          <w:rFonts w:ascii="Times New Roman" w:eastAsia="굴림체" w:hAnsi="Times New Roman" w:cs="Times New Roman"/>
          <w:color w:val="000000" w:themeColor="text1"/>
          <w:szCs w:val="20"/>
        </w:rPr>
        <w:t>(ORCAM).</w:t>
      </w:r>
      <w:r w:rsidR="00F44FA8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 xml:space="preserve">  </w:t>
      </w:r>
      <w:r w:rsidR="00DD4328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> </w:t>
      </w:r>
    </w:p>
    <w:p w14:paraId="2103A705" w14:textId="087C19AB" w:rsidR="00DD4328" w:rsidRPr="00760EFF" w:rsidRDefault="00DD4328" w:rsidP="00DD4328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</w:pPr>
      <w:r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 xml:space="preserve">She also </w:t>
      </w:r>
      <w:r w:rsidR="00432EE4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 xml:space="preserve">has </w:t>
      </w:r>
      <w:r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>collaborated with the world-renowned conductor</w:t>
      </w:r>
      <w:r w:rsidR="00980EF2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>s</w:t>
      </w:r>
      <w:r w:rsidR="00432EE4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>,</w:t>
      </w:r>
      <w:r w:rsidR="00205994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 xml:space="preserve"> </w:t>
      </w:r>
      <w:r w:rsidR="00980EF2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 xml:space="preserve">including </w:t>
      </w:r>
      <w:r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>Myung-</w:t>
      </w:r>
      <w:proofErr w:type="spellStart"/>
      <w:r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>whun</w:t>
      </w:r>
      <w:proofErr w:type="spellEnd"/>
      <w:r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 xml:space="preserve"> Chung, Lionel </w:t>
      </w:r>
      <w:proofErr w:type="spellStart"/>
      <w:r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>Bringuier</w:t>
      </w:r>
      <w:proofErr w:type="spellEnd"/>
      <w:r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 xml:space="preserve">, Alexander Shelley, Valentina </w:t>
      </w:r>
      <w:proofErr w:type="spellStart"/>
      <w:r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>Peleggi</w:t>
      </w:r>
      <w:proofErr w:type="spellEnd"/>
      <w:r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>, Dietrich Paredes, Massimo Belle</w:t>
      </w:r>
      <w:r w:rsidR="00F44FA8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 xml:space="preserve">, Roberto Beltran Zavala, Daniel </w:t>
      </w:r>
      <w:proofErr w:type="spellStart"/>
      <w:r w:rsidR="00F44FA8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>Boico</w:t>
      </w:r>
      <w:proofErr w:type="spellEnd"/>
      <w:r w:rsidR="00F44FA8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 xml:space="preserve">, </w:t>
      </w:r>
      <w:r w:rsidR="00211E33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 xml:space="preserve">and </w:t>
      </w:r>
      <w:r w:rsidR="00F44FA8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>Victor Pablo Perez.</w:t>
      </w:r>
    </w:p>
    <w:p w14:paraId="46328B82" w14:textId="77777777" w:rsidR="00980EF2" w:rsidRDefault="00980EF2" w:rsidP="00DD4328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Times New Roman" w:eastAsia="맑은 고딕" w:hAnsi="Times New Roman" w:cs="Times New Roman"/>
          <w:color w:val="000000"/>
          <w:kern w:val="0"/>
          <w:szCs w:val="20"/>
        </w:rPr>
      </w:pPr>
    </w:p>
    <w:p w14:paraId="1C1ED1F8" w14:textId="10252279" w:rsidR="00DD4328" w:rsidRPr="00760EFF" w:rsidRDefault="00980EF2" w:rsidP="00DD4328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Times New Roman" w:eastAsia="맑은 고딕" w:hAnsi="Times New Roman" w:cs="Times New Roman"/>
          <w:color w:val="000000" w:themeColor="text1"/>
          <w:kern w:val="0"/>
          <w:sz w:val="18"/>
          <w:szCs w:val="18"/>
        </w:rPr>
      </w:pPr>
      <w:r w:rsidRPr="0010596F">
        <w:rPr>
          <w:rFonts w:ascii="Times New Roman" w:eastAsia="맑은 고딕" w:hAnsi="Times New Roman" w:cs="Times New Roman"/>
          <w:kern w:val="0"/>
          <w:szCs w:val="20"/>
        </w:rPr>
        <w:t>For solo recitals,</w:t>
      </w:r>
      <w:r w:rsidR="008C04BA">
        <w:rPr>
          <w:rFonts w:ascii="Times New Roman" w:eastAsia="맑은 고딕" w:hAnsi="Times New Roman" w:cs="Times New Roman"/>
          <w:kern w:val="0"/>
          <w:szCs w:val="20"/>
        </w:rPr>
        <w:t xml:space="preserve"> Chloe</w:t>
      </w:r>
      <w:r w:rsidRPr="0010596F">
        <w:rPr>
          <w:rFonts w:ascii="Times New Roman" w:eastAsia="맑은 고딕" w:hAnsi="Times New Roman" w:cs="Times New Roman"/>
          <w:kern w:val="0"/>
          <w:szCs w:val="20"/>
        </w:rPr>
        <w:t xml:space="preserve"> </w:t>
      </w:r>
      <w:r w:rsidR="00DD4328"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has appeared at the Gewandhaus in Leipzig, Salle </w:t>
      </w:r>
      <w:proofErr w:type="spellStart"/>
      <w:r w:rsidR="00DD4328"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>Cortot</w:t>
      </w:r>
      <w:proofErr w:type="spellEnd"/>
      <w:r w:rsidR="00DD4328"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in Paris, </w:t>
      </w:r>
      <w:proofErr w:type="spellStart"/>
      <w:proofErr w:type="gramStart"/>
      <w:r w:rsidR="00872A55" w:rsidRPr="00872A55">
        <w:rPr>
          <w:rFonts w:ascii="Times New Roman" w:eastAsia="맑은 고딕" w:hAnsi="Times New Roman" w:cs="Times New Roman"/>
          <w:color w:val="000000"/>
          <w:kern w:val="0"/>
          <w:szCs w:val="20"/>
        </w:rPr>
        <w:t>Rudolfinum</w:t>
      </w:r>
      <w:proofErr w:type="spellEnd"/>
      <w:r w:rsidR="00872A55">
        <w:rPr>
          <w:rFonts w:ascii="Times New Roman" w:eastAsia="맑은 고딕" w:hAnsi="Times New Roman" w:cs="Times New Roman"/>
          <w:color w:val="000000"/>
          <w:kern w:val="0"/>
          <w:szCs w:val="20"/>
        </w:rPr>
        <w:t>(</w:t>
      </w:r>
      <w:proofErr w:type="gramEnd"/>
      <w:r w:rsidR="00DD4328"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>Dvorak Hall</w:t>
      </w:r>
      <w:r w:rsidR="00872A55">
        <w:rPr>
          <w:rFonts w:ascii="Times New Roman" w:eastAsia="맑은 고딕" w:hAnsi="Times New Roman" w:cs="Times New Roman"/>
          <w:color w:val="000000"/>
          <w:kern w:val="0"/>
          <w:szCs w:val="20"/>
        </w:rPr>
        <w:t>)</w:t>
      </w:r>
      <w:r w:rsidR="00DD4328"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in Prague,</w:t>
      </w:r>
      <w:r w:rsidR="00E862D5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</w:t>
      </w:r>
      <w:proofErr w:type="spellStart"/>
      <w:r w:rsidR="00DD4328"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>Philharmonie</w:t>
      </w:r>
      <w:proofErr w:type="spellEnd"/>
      <w:r w:rsidR="00DD4328"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Arthur Rubinstein in </w:t>
      </w:r>
      <w:proofErr w:type="spellStart"/>
      <w:r w:rsidR="00DD4328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>Bydgoszoz</w:t>
      </w:r>
      <w:proofErr w:type="spellEnd"/>
      <w:r w:rsidR="00F44FA8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 xml:space="preserve">, Steinway Hall in New York, </w:t>
      </w:r>
      <w:proofErr w:type="spellStart"/>
      <w:r w:rsidR="00F44FA8" w:rsidRPr="00760EFF">
        <w:rPr>
          <w:rFonts w:ascii="Times New Roman" w:hAnsi="Times New Roman" w:cs="Times New Roman"/>
          <w:color w:val="000000" w:themeColor="text1"/>
          <w:szCs w:val="20"/>
        </w:rPr>
        <w:t>Wigmore</w:t>
      </w:r>
      <w:proofErr w:type="spellEnd"/>
      <w:r w:rsidR="00F44FA8" w:rsidRPr="00760EFF">
        <w:rPr>
          <w:rFonts w:ascii="Times New Roman" w:hAnsi="Times New Roman" w:cs="Times New Roman"/>
          <w:color w:val="000000" w:themeColor="text1"/>
          <w:szCs w:val="20"/>
        </w:rPr>
        <w:t xml:space="preserve"> Hall in London</w:t>
      </w:r>
      <w:r w:rsidR="00205994" w:rsidRPr="00760EFF">
        <w:rPr>
          <w:rFonts w:ascii="Times New Roman" w:hAnsi="Times New Roman" w:cs="Times New Roman"/>
          <w:color w:val="000000" w:themeColor="text1"/>
          <w:szCs w:val="20"/>
        </w:rPr>
        <w:t>.</w:t>
      </w:r>
    </w:p>
    <w:p w14:paraId="6569E577" w14:textId="3A31C5CC" w:rsidR="001657CB" w:rsidRDefault="00DD4328" w:rsidP="00DD4328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Times New Roman" w:eastAsia="맑은 고딕" w:hAnsi="Times New Roman" w:cs="Times New Roman"/>
          <w:color w:val="000000"/>
          <w:kern w:val="0"/>
          <w:szCs w:val="20"/>
        </w:rPr>
      </w:pPr>
      <w:r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>She</w:t>
      </w:r>
      <w:r w:rsidR="00760EFF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</w:t>
      </w:r>
      <w:r w:rsidR="00760EFF">
        <w:rPr>
          <w:rFonts w:ascii="Times New Roman" w:eastAsia="맑은 고딕" w:hAnsi="Times New Roman" w:cs="Times New Roman" w:hint="eastAsia"/>
          <w:color w:val="000000"/>
          <w:kern w:val="0"/>
          <w:szCs w:val="20"/>
        </w:rPr>
        <w:t>h</w:t>
      </w:r>
      <w:r w:rsidR="00760EFF">
        <w:rPr>
          <w:rFonts w:ascii="Times New Roman" w:eastAsia="맑은 고딕" w:hAnsi="Times New Roman" w:cs="Times New Roman"/>
          <w:color w:val="000000"/>
          <w:kern w:val="0"/>
          <w:szCs w:val="20"/>
        </w:rPr>
        <w:t>as been</w:t>
      </w:r>
      <w:r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</w:t>
      </w:r>
      <w:r w:rsidR="003D2BA2">
        <w:rPr>
          <w:rFonts w:ascii="Times New Roman" w:eastAsia="맑은 고딕" w:hAnsi="Times New Roman" w:cs="Times New Roman" w:hint="eastAsia"/>
          <w:color w:val="000000"/>
          <w:kern w:val="0"/>
          <w:szCs w:val="20"/>
        </w:rPr>
        <w:t>g</w:t>
      </w:r>
      <w:r w:rsidR="003D2BA2">
        <w:rPr>
          <w:rFonts w:ascii="Times New Roman" w:eastAsia="맑은 고딕" w:hAnsi="Times New Roman" w:cs="Times New Roman"/>
          <w:color w:val="000000"/>
          <w:kern w:val="0"/>
          <w:szCs w:val="20"/>
        </w:rPr>
        <w:t>ivin</w:t>
      </w:r>
      <w:r w:rsidR="00760EFF">
        <w:rPr>
          <w:rFonts w:ascii="Times New Roman" w:eastAsia="맑은 고딕" w:hAnsi="Times New Roman" w:cs="Times New Roman"/>
          <w:color w:val="000000"/>
          <w:kern w:val="0"/>
          <w:szCs w:val="20"/>
        </w:rPr>
        <w:t>g</w:t>
      </w:r>
      <w:r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outstanding performances throughout many global stages of Japan, Germany, France, Poland, Italy, Czechoslovakia, Argentina, Switzerland, Mexico, Peru, Belgium, England, and Denmark.</w:t>
      </w:r>
    </w:p>
    <w:p w14:paraId="2A950649" w14:textId="77777777" w:rsidR="00DD4328" w:rsidRPr="00760EFF" w:rsidRDefault="00DD4328" w:rsidP="00DD4328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Times New Roman" w:eastAsia="맑은 고딕" w:hAnsi="Times New Roman" w:cs="Times New Roman"/>
          <w:kern w:val="0"/>
          <w:sz w:val="18"/>
          <w:szCs w:val="18"/>
        </w:rPr>
      </w:pPr>
    </w:p>
    <w:p w14:paraId="321EE242" w14:textId="0DFA5A52" w:rsidR="00DD4328" w:rsidRPr="0010596F" w:rsidRDefault="00DD4328" w:rsidP="00DD4328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Times New Roman" w:eastAsia="맑은 고딕" w:hAnsi="Times New Roman" w:cs="Times New Roman"/>
          <w:kern w:val="0"/>
          <w:sz w:val="18"/>
          <w:szCs w:val="18"/>
        </w:rPr>
      </w:pPr>
      <w:r w:rsidRPr="0010596F">
        <w:rPr>
          <w:rFonts w:ascii="Times New Roman" w:eastAsia="맑은 고딕" w:hAnsi="Times New Roman" w:cs="Times New Roman"/>
          <w:kern w:val="0"/>
          <w:szCs w:val="20"/>
        </w:rPr>
        <w:t xml:space="preserve">In Korea, her career </w:t>
      </w:r>
      <w:r w:rsidR="001251AD" w:rsidRPr="0010596F">
        <w:rPr>
          <w:rFonts w:ascii="Times New Roman" w:eastAsia="맑은 고딕" w:hAnsi="Times New Roman" w:cs="Times New Roman"/>
          <w:kern w:val="0"/>
          <w:szCs w:val="20"/>
        </w:rPr>
        <w:t xml:space="preserve">has </w:t>
      </w:r>
      <w:r w:rsidRPr="0010596F">
        <w:rPr>
          <w:rFonts w:ascii="Times New Roman" w:eastAsia="맑은 고딕" w:hAnsi="Times New Roman" w:cs="Times New Roman"/>
          <w:kern w:val="0"/>
          <w:szCs w:val="20"/>
        </w:rPr>
        <w:t>continued</w:t>
      </w:r>
      <w:r w:rsidR="00432EE4" w:rsidRPr="0010596F">
        <w:rPr>
          <w:rFonts w:ascii="Times New Roman" w:eastAsia="맑은 고딕" w:hAnsi="Times New Roman" w:cs="Times New Roman"/>
          <w:kern w:val="0"/>
          <w:szCs w:val="20"/>
        </w:rPr>
        <w:t xml:space="preserve"> as a soloist</w:t>
      </w:r>
      <w:r w:rsidR="001251AD" w:rsidRPr="0010596F">
        <w:rPr>
          <w:rFonts w:ascii="Times New Roman" w:eastAsia="맑은 고딕" w:hAnsi="Times New Roman" w:cs="Times New Roman"/>
          <w:kern w:val="0"/>
          <w:szCs w:val="20"/>
        </w:rPr>
        <w:t xml:space="preserve">, performed </w:t>
      </w:r>
      <w:r w:rsidRPr="0010596F">
        <w:rPr>
          <w:rFonts w:ascii="Times New Roman" w:eastAsia="맑은 고딕" w:hAnsi="Times New Roman" w:cs="Times New Roman"/>
          <w:kern w:val="0"/>
          <w:szCs w:val="20"/>
        </w:rPr>
        <w:t>with the Seoul Philharmonic Orchestra,</w:t>
      </w:r>
      <w:r w:rsidR="00652296">
        <w:rPr>
          <w:rFonts w:ascii="Times New Roman" w:eastAsia="맑은 고딕" w:hAnsi="Times New Roman" w:cs="Times New Roman"/>
          <w:kern w:val="0"/>
          <w:szCs w:val="20"/>
        </w:rPr>
        <w:t xml:space="preserve"> </w:t>
      </w:r>
      <w:r w:rsidRPr="0010596F">
        <w:rPr>
          <w:rFonts w:ascii="Times New Roman" w:eastAsia="맑은 고딕" w:hAnsi="Times New Roman" w:cs="Times New Roman"/>
          <w:kern w:val="0"/>
          <w:szCs w:val="20"/>
        </w:rPr>
        <w:t xml:space="preserve">Suwon Philharmonic Orchestra, KBS Symphony Orchestra, Korean Symphony Orchestra, </w:t>
      </w:r>
      <w:proofErr w:type="spellStart"/>
      <w:r w:rsidRPr="0010596F">
        <w:rPr>
          <w:rFonts w:ascii="Times New Roman" w:eastAsia="맑은 고딕" w:hAnsi="Times New Roman" w:cs="Times New Roman"/>
          <w:kern w:val="0"/>
          <w:szCs w:val="20"/>
        </w:rPr>
        <w:t>Bucheon</w:t>
      </w:r>
      <w:proofErr w:type="spellEnd"/>
      <w:r w:rsidRPr="0010596F">
        <w:rPr>
          <w:rFonts w:ascii="Times New Roman" w:eastAsia="맑은 고딕" w:hAnsi="Times New Roman" w:cs="Times New Roman"/>
          <w:kern w:val="0"/>
          <w:szCs w:val="20"/>
        </w:rPr>
        <w:t xml:space="preserve"> Philharmonic Orchestra, Daejeon Philharmonic Orchestra, Gwangju Philharmonic Orchestra, </w:t>
      </w:r>
      <w:proofErr w:type="spellStart"/>
      <w:r w:rsidRPr="0010596F">
        <w:rPr>
          <w:rFonts w:ascii="Times New Roman" w:eastAsia="맑은 고딕" w:hAnsi="Times New Roman" w:cs="Times New Roman"/>
          <w:kern w:val="0"/>
          <w:szCs w:val="20"/>
        </w:rPr>
        <w:t>Chuncheon</w:t>
      </w:r>
      <w:proofErr w:type="spellEnd"/>
      <w:r w:rsidRPr="0010596F">
        <w:rPr>
          <w:rFonts w:ascii="Times New Roman" w:eastAsia="맑은 고딕" w:hAnsi="Times New Roman" w:cs="Times New Roman"/>
          <w:kern w:val="0"/>
          <w:szCs w:val="20"/>
        </w:rPr>
        <w:t xml:space="preserve"> Philharmonic Orchestra, </w:t>
      </w:r>
      <w:proofErr w:type="spellStart"/>
      <w:r w:rsidRPr="0010596F">
        <w:rPr>
          <w:rFonts w:ascii="Times New Roman" w:eastAsia="맑은 고딕" w:hAnsi="Times New Roman" w:cs="Times New Roman"/>
          <w:kern w:val="0"/>
          <w:szCs w:val="20"/>
        </w:rPr>
        <w:t>Jeonju</w:t>
      </w:r>
      <w:proofErr w:type="spellEnd"/>
      <w:r w:rsidRPr="0010596F">
        <w:rPr>
          <w:rFonts w:ascii="Times New Roman" w:eastAsia="맑은 고딕" w:hAnsi="Times New Roman" w:cs="Times New Roman"/>
          <w:kern w:val="0"/>
          <w:szCs w:val="20"/>
        </w:rPr>
        <w:t xml:space="preserve"> Philharmonic Orchestra, and Daegu Philharmonic Orchestra. </w:t>
      </w:r>
    </w:p>
    <w:p w14:paraId="65DAB93E" w14:textId="05B9A0D6" w:rsidR="00DD4328" w:rsidRPr="00DD4328" w:rsidRDefault="00DD4328" w:rsidP="00DD4328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Times New Roman" w:eastAsia="맑은 고딕" w:hAnsi="Times New Roman" w:cs="Times New Roman"/>
          <w:color w:val="000000"/>
          <w:kern w:val="0"/>
          <w:sz w:val="18"/>
          <w:szCs w:val="18"/>
        </w:rPr>
      </w:pPr>
      <w:r w:rsidRPr="0010596F">
        <w:rPr>
          <w:rFonts w:ascii="Times New Roman" w:eastAsia="맑은 고딕" w:hAnsi="Times New Roman" w:cs="Times New Roman"/>
          <w:kern w:val="0"/>
          <w:szCs w:val="20"/>
        </w:rPr>
        <w:t>Additionally, she has been invited to the Classic Star Series of Seoul Arts Center as both solo and chamber music</w:t>
      </w:r>
      <w:r w:rsidR="001251AD" w:rsidRPr="0010596F">
        <w:rPr>
          <w:rFonts w:ascii="Times New Roman" w:eastAsia="맑은 고딕" w:hAnsi="Times New Roman" w:cs="Times New Roman"/>
          <w:kern w:val="0"/>
          <w:szCs w:val="20"/>
        </w:rPr>
        <w:t>ian,</w:t>
      </w:r>
      <w:r w:rsidR="00205994">
        <w:rPr>
          <w:rFonts w:ascii="Times New Roman" w:eastAsia="맑은 고딕" w:hAnsi="Times New Roman" w:cs="Times New Roman"/>
          <w:kern w:val="0"/>
          <w:szCs w:val="20"/>
        </w:rPr>
        <w:t xml:space="preserve"> </w:t>
      </w:r>
      <w:r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>and the Seoul Spring Festival of Chamber Music as a guest performer, which is held annually in Korea.</w:t>
      </w:r>
    </w:p>
    <w:p w14:paraId="1301735E" w14:textId="77777777" w:rsidR="00DD4328" w:rsidRPr="0010596F" w:rsidRDefault="00DD4328" w:rsidP="00DD4328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Times New Roman" w:eastAsia="맑은 고딕" w:hAnsi="Times New Roman" w:cs="Times New Roman"/>
          <w:color w:val="000000"/>
          <w:kern w:val="0"/>
          <w:sz w:val="18"/>
          <w:szCs w:val="18"/>
        </w:rPr>
      </w:pPr>
    </w:p>
    <w:p w14:paraId="39B38995" w14:textId="1A93C11B" w:rsidR="001657CB" w:rsidRPr="00760EFF" w:rsidRDefault="001657CB" w:rsidP="00A206C0">
      <w:pPr>
        <w:pStyle w:val="a6"/>
        <w:spacing w:line="276" w:lineRule="auto"/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</w:pPr>
      <w:r w:rsidRPr="00A206C0">
        <w:rPr>
          <w:rFonts w:ascii="Times New Roman" w:hAnsi="Times New Roman" w:cs="Times New Roman"/>
          <w:color w:val="000000"/>
          <w:szCs w:val="20"/>
        </w:rPr>
        <w:t xml:space="preserve">In the </w:t>
      </w:r>
      <w:r w:rsidRPr="00760EFF">
        <w:rPr>
          <w:rFonts w:ascii="Times New Roman" w:hAnsi="Times New Roman" w:cs="Times New Roman"/>
          <w:color w:val="000000" w:themeColor="text1"/>
          <w:szCs w:val="20"/>
        </w:rPr>
        <w:t>20</w:t>
      </w:r>
      <w:r w:rsidR="00D34EE1" w:rsidRPr="00760EFF">
        <w:rPr>
          <w:rFonts w:ascii="Times New Roman" w:hAnsi="Times New Roman" w:cs="Times New Roman"/>
          <w:color w:val="000000" w:themeColor="text1"/>
          <w:szCs w:val="20"/>
        </w:rPr>
        <w:t>20</w:t>
      </w:r>
      <w:r w:rsidRPr="00760EFF">
        <w:rPr>
          <w:rFonts w:ascii="Times New Roman" w:hAnsi="Times New Roman" w:cs="Times New Roman"/>
          <w:color w:val="000000" w:themeColor="text1"/>
          <w:szCs w:val="20"/>
        </w:rPr>
        <w:t>/202</w:t>
      </w:r>
      <w:r w:rsidR="00D34EE1" w:rsidRPr="00760EFF">
        <w:rPr>
          <w:rFonts w:ascii="Times New Roman" w:hAnsi="Times New Roman" w:cs="Times New Roman"/>
          <w:color w:val="000000" w:themeColor="text1"/>
          <w:szCs w:val="20"/>
        </w:rPr>
        <w:t>1</w:t>
      </w:r>
      <w:r w:rsidRPr="00760EFF">
        <w:rPr>
          <w:rFonts w:ascii="Times New Roman" w:hAnsi="Times New Roman" w:cs="Times New Roman"/>
          <w:color w:val="000000" w:themeColor="text1"/>
          <w:szCs w:val="20"/>
        </w:rPr>
        <w:t xml:space="preserve"> season, </w:t>
      </w:r>
      <w:r w:rsidR="00C35802" w:rsidRPr="00760EFF">
        <w:rPr>
          <w:rFonts w:ascii="Times New Roman" w:hAnsi="Times New Roman" w:cs="Times New Roman"/>
          <w:color w:val="000000" w:themeColor="text1"/>
          <w:szCs w:val="20"/>
        </w:rPr>
        <w:t>Chloe</w:t>
      </w:r>
      <w:r w:rsidR="00205994" w:rsidRPr="00760EFF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="00205994" w:rsidRPr="00760EFF">
        <w:rPr>
          <w:rFonts w:ascii="Times New Roman" w:hAnsi="Times New Roman" w:cs="Times New Roman" w:hint="eastAsia"/>
          <w:color w:val="000000" w:themeColor="text1"/>
          <w:szCs w:val="20"/>
        </w:rPr>
        <w:t>J</w:t>
      </w:r>
      <w:r w:rsidR="00205994" w:rsidRPr="00760EFF">
        <w:rPr>
          <w:rFonts w:ascii="Times New Roman" w:hAnsi="Times New Roman" w:cs="Times New Roman"/>
          <w:color w:val="000000" w:themeColor="text1"/>
          <w:szCs w:val="20"/>
        </w:rPr>
        <w:t>iyeong</w:t>
      </w:r>
      <w:proofErr w:type="spellEnd"/>
      <w:r w:rsidRPr="00760EFF">
        <w:rPr>
          <w:rFonts w:ascii="Times New Roman" w:hAnsi="Times New Roman" w:cs="Times New Roman"/>
          <w:color w:val="000000" w:themeColor="text1"/>
          <w:szCs w:val="20"/>
        </w:rPr>
        <w:t xml:space="preserve"> Mun </w:t>
      </w:r>
      <w:r w:rsidR="00432EE4" w:rsidRPr="00760EFF">
        <w:rPr>
          <w:rFonts w:ascii="Times New Roman" w:hAnsi="Times New Roman" w:cs="Times New Roman"/>
          <w:color w:val="000000" w:themeColor="text1"/>
          <w:szCs w:val="20"/>
        </w:rPr>
        <w:t xml:space="preserve">is having </w:t>
      </w:r>
      <w:r w:rsidRPr="00760EFF">
        <w:rPr>
          <w:rFonts w:ascii="Times New Roman" w:hAnsi="Times New Roman" w:cs="Times New Roman"/>
          <w:color w:val="000000" w:themeColor="text1"/>
          <w:szCs w:val="20"/>
        </w:rPr>
        <w:t>her</w:t>
      </w:r>
      <w:r w:rsidR="00D34EE1" w:rsidRPr="00760EFF">
        <w:rPr>
          <w:rFonts w:ascii="Times New Roman" w:hAnsi="Times New Roman" w:cs="Times New Roman"/>
          <w:color w:val="000000" w:themeColor="text1"/>
          <w:szCs w:val="20"/>
        </w:rPr>
        <w:t xml:space="preserve"> piano recital at Seoul Arts Center</w:t>
      </w:r>
      <w:r w:rsidR="007A1C3A" w:rsidRPr="00760EFF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205994" w:rsidRPr="00760EFF">
        <w:rPr>
          <w:rFonts w:ascii="Times New Roman" w:hAnsi="Times New Roman" w:cs="Times New Roman"/>
          <w:color w:val="000000" w:themeColor="text1"/>
          <w:szCs w:val="20"/>
        </w:rPr>
        <w:t xml:space="preserve">and </w:t>
      </w:r>
      <w:r w:rsidR="007A1C3A" w:rsidRPr="00760EFF">
        <w:rPr>
          <w:rFonts w:ascii="Times New Roman" w:hAnsi="Times New Roman" w:cs="Times New Roman"/>
          <w:color w:val="000000" w:themeColor="text1"/>
          <w:szCs w:val="20"/>
        </w:rPr>
        <w:t>a</w:t>
      </w:r>
      <w:r w:rsidR="007A1C3A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 xml:space="preserve"> collaboration with the </w:t>
      </w:r>
      <w:r w:rsidR="007A1C3A" w:rsidRPr="00760EFF"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</w:rPr>
        <w:t>v</w:t>
      </w:r>
      <w:r w:rsidR="007A1C3A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 xml:space="preserve">iolinist </w:t>
      </w:r>
      <w:proofErr w:type="spellStart"/>
      <w:r w:rsidR="007A1C3A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>Dami</w:t>
      </w:r>
      <w:proofErr w:type="spellEnd"/>
      <w:r w:rsidR="007A1C3A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 xml:space="preserve"> Kim.</w:t>
      </w:r>
      <w:r w:rsidRPr="00760EFF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205994" w:rsidRPr="00760EFF">
        <w:rPr>
          <w:rFonts w:ascii="Times New Roman" w:hAnsi="Times New Roman" w:cs="Times New Roman"/>
          <w:color w:val="000000" w:themeColor="text1"/>
          <w:szCs w:val="20"/>
        </w:rPr>
        <w:t xml:space="preserve">In addition, orchestras including </w:t>
      </w:r>
      <w:r w:rsidR="00D34EE1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>Gwangju Philharmonic Orchestra</w:t>
      </w:r>
      <w:r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>,</w:t>
      </w:r>
      <w:r w:rsidR="00D34EE1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 xml:space="preserve"> Daejeon Philharmonic Orchestra,</w:t>
      </w:r>
      <w:r w:rsidR="007A1C3A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 xml:space="preserve"> </w:t>
      </w:r>
      <w:r w:rsidR="00E260CD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 xml:space="preserve">and </w:t>
      </w:r>
      <w:r w:rsidR="007A1C3A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>Guanajuato Symphony Orchestra</w:t>
      </w:r>
      <w:r w:rsidR="00205994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 xml:space="preserve"> are planning to have a concert wi</w:t>
      </w:r>
      <w:r w:rsidR="006E1E26"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</w:rPr>
        <w:t>t</w:t>
      </w:r>
      <w:r w:rsidR="00205994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>h her this year.</w:t>
      </w:r>
    </w:p>
    <w:p w14:paraId="37B1E7F4" w14:textId="77777777" w:rsidR="001657CB" w:rsidRPr="00760EFF" w:rsidRDefault="001657CB" w:rsidP="00DD4328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</w:pPr>
    </w:p>
    <w:p w14:paraId="3F1C58C7" w14:textId="1C54FED1" w:rsidR="00DD4328" w:rsidRPr="00DD4328" w:rsidRDefault="00DD4328" w:rsidP="00DD4328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Times New Roman" w:eastAsia="맑은 고딕" w:hAnsi="Times New Roman" w:cs="Times New Roman"/>
          <w:color w:val="000000"/>
          <w:kern w:val="0"/>
          <w:sz w:val="18"/>
          <w:szCs w:val="18"/>
        </w:rPr>
      </w:pPr>
      <w:r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From early on, </w:t>
      </w:r>
      <w:r w:rsidR="00C35802">
        <w:rPr>
          <w:rFonts w:ascii="Times New Roman" w:eastAsia="맑은 고딕" w:hAnsi="Times New Roman" w:cs="Times New Roman"/>
          <w:color w:val="000000"/>
          <w:kern w:val="0"/>
          <w:szCs w:val="20"/>
        </w:rPr>
        <w:t>Chloe</w:t>
      </w:r>
      <w:r w:rsidR="008C04BA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</w:t>
      </w:r>
      <w:proofErr w:type="spellStart"/>
      <w:r w:rsidR="008C04BA">
        <w:rPr>
          <w:rFonts w:ascii="Times New Roman" w:eastAsia="맑은 고딕" w:hAnsi="Times New Roman" w:cs="Times New Roman"/>
          <w:color w:val="000000"/>
          <w:kern w:val="0"/>
          <w:szCs w:val="20"/>
        </w:rPr>
        <w:t>Jiyeong</w:t>
      </w:r>
      <w:proofErr w:type="spellEnd"/>
      <w:r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Mun has proven her ability by continually winning international competitions such as the </w:t>
      </w:r>
      <w:r w:rsidR="007F140B">
        <w:rPr>
          <w:rFonts w:ascii="Times New Roman" w:eastAsia="맑은 고딕" w:hAnsi="Times New Roman" w:cs="Times New Roman"/>
          <w:color w:val="000000"/>
          <w:kern w:val="0"/>
          <w:szCs w:val="20"/>
        </w:rPr>
        <w:t>International Competition for Young Pianists Arthur Rubinstein in Memoriam</w:t>
      </w:r>
      <w:r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in 2009, the </w:t>
      </w:r>
      <w:proofErr w:type="spellStart"/>
      <w:r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>Ettlingen</w:t>
      </w:r>
      <w:proofErr w:type="spellEnd"/>
      <w:r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International Competition for Young Pianists in Germany in 2012 and the Takamatsu International Piano Competition in Japan in 2014. Moreover, she was chosen as a scholarship holder of the Daewon Cultural Foundation. </w:t>
      </w:r>
    </w:p>
    <w:p w14:paraId="3D869BAA" w14:textId="77777777" w:rsidR="00E8758C" w:rsidRDefault="00E8758C" w:rsidP="00DD4328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Times New Roman" w:eastAsia="맑은 고딕" w:hAnsi="Times New Roman" w:cs="Times New Roman"/>
          <w:color w:val="000000"/>
          <w:kern w:val="0"/>
          <w:szCs w:val="20"/>
        </w:rPr>
      </w:pPr>
    </w:p>
    <w:p w14:paraId="700EACA2" w14:textId="6B434A6F" w:rsidR="00DD4328" w:rsidRPr="00DD4328" w:rsidRDefault="00DD4328" w:rsidP="00DD4328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Times New Roman" w:eastAsia="맑은 고딕" w:hAnsi="Times New Roman" w:cs="Times New Roman"/>
          <w:color w:val="000000"/>
          <w:kern w:val="0"/>
          <w:sz w:val="18"/>
          <w:szCs w:val="18"/>
        </w:rPr>
      </w:pPr>
      <w:r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Born in Yeosu in 1995, </w:t>
      </w:r>
      <w:r w:rsidR="008C04BA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Chloe </w:t>
      </w:r>
      <w:proofErr w:type="spellStart"/>
      <w:r w:rsidR="00C35802">
        <w:rPr>
          <w:rFonts w:ascii="Times New Roman" w:eastAsia="맑은 고딕" w:hAnsi="Times New Roman" w:cs="Times New Roman"/>
          <w:color w:val="000000"/>
          <w:kern w:val="0"/>
          <w:szCs w:val="20"/>
        </w:rPr>
        <w:t>Jiyeong</w:t>
      </w:r>
      <w:proofErr w:type="spellEnd"/>
      <w:r w:rsidR="00C35802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</w:t>
      </w:r>
      <w:r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>Mun began studying piano at the age of seven. </w:t>
      </w:r>
    </w:p>
    <w:p w14:paraId="7E01C7EC" w14:textId="77777777" w:rsidR="00DD4328" w:rsidRPr="00DD4328" w:rsidRDefault="00DD4328" w:rsidP="00DD4328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Times New Roman" w:eastAsia="맑은 고딕" w:hAnsi="Times New Roman" w:cs="Times New Roman"/>
          <w:color w:val="000000"/>
          <w:kern w:val="0"/>
          <w:sz w:val="18"/>
          <w:szCs w:val="18"/>
        </w:rPr>
      </w:pPr>
      <w:r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Since 2010, she has been taught by the pianist and professor Kim </w:t>
      </w:r>
      <w:proofErr w:type="spellStart"/>
      <w:r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>Dae-jin</w:t>
      </w:r>
      <w:proofErr w:type="spellEnd"/>
      <w:r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>, and currently pursuing a graduate course at Korea National University of Arts. </w:t>
      </w:r>
    </w:p>
    <w:p w14:paraId="255F995B" w14:textId="77777777" w:rsidR="0010596F" w:rsidRDefault="0010596F" w:rsidP="00022A55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Times New Roman" w:eastAsia="맑은 고딕" w:hAnsi="Times New Roman" w:cs="Times New Roman"/>
          <w:color w:val="000000"/>
          <w:kern w:val="0"/>
          <w:szCs w:val="20"/>
        </w:rPr>
      </w:pPr>
    </w:p>
    <w:p w14:paraId="5F8AEBD5" w14:textId="52227F30" w:rsidR="0010596F" w:rsidRDefault="0010596F" w:rsidP="00022A55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Times New Roman" w:eastAsia="맑은 고딕" w:hAnsi="Times New Roman" w:cs="Times New Roman"/>
          <w:color w:val="000000"/>
          <w:kern w:val="0"/>
          <w:szCs w:val="20"/>
        </w:rPr>
      </w:pPr>
    </w:p>
    <w:p w14:paraId="10764342" w14:textId="23FF0741" w:rsidR="00810469" w:rsidRDefault="00810469" w:rsidP="00022A55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Times New Roman" w:eastAsia="맑은 고딕" w:hAnsi="Times New Roman" w:cs="Times New Roman"/>
          <w:color w:val="000000"/>
          <w:kern w:val="0"/>
          <w:szCs w:val="20"/>
        </w:rPr>
      </w:pPr>
    </w:p>
    <w:p w14:paraId="09C61F02" w14:textId="10A053C4" w:rsidR="00810469" w:rsidRDefault="00810469" w:rsidP="00022A55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Times New Roman" w:eastAsia="맑은 고딕" w:hAnsi="Times New Roman" w:cs="Times New Roman"/>
          <w:color w:val="000000"/>
          <w:kern w:val="0"/>
          <w:szCs w:val="20"/>
        </w:rPr>
      </w:pPr>
    </w:p>
    <w:p w14:paraId="71BA36FB" w14:textId="77777777" w:rsidR="00810469" w:rsidRDefault="00810469" w:rsidP="00022A55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Times New Roman" w:eastAsia="맑은 고딕" w:hAnsi="Times New Roman" w:cs="Times New Roman"/>
          <w:color w:val="000000"/>
          <w:kern w:val="0"/>
          <w:szCs w:val="20"/>
        </w:rPr>
      </w:pPr>
    </w:p>
    <w:p w14:paraId="6F8637EC" w14:textId="61D91C69" w:rsidR="0010596F" w:rsidRDefault="0010596F" w:rsidP="00022A55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Times New Roman" w:eastAsia="맑은 고딕" w:hAnsi="Times New Roman" w:cs="Times New Roman"/>
          <w:color w:val="000000"/>
          <w:kern w:val="0"/>
          <w:szCs w:val="20"/>
        </w:rPr>
      </w:pPr>
    </w:p>
    <w:p w14:paraId="6123E0B4" w14:textId="77777777" w:rsidR="001A394C" w:rsidRDefault="001A394C" w:rsidP="00022A55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Times New Roman" w:eastAsia="맑은 고딕" w:hAnsi="Times New Roman" w:cs="Times New Roman"/>
          <w:color w:val="000000"/>
          <w:kern w:val="0"/>
          <w:szCs w:val="20"/>
        </w:rPr>
      </w:pPr>
    </w:p>
    <w:p w14:paraId="0B1C4802" w14:textId="4CC90DDB" w:rsidR="00977CCE" w:rsidRDefault="00977CCE" w:rsidP="00022A55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Times New Roman" w:eastAsia="맑은 고딕" w:hAnsi="Times New Roman" w:cs="Times New Roman"/>
          <w:color w:val="000000"/>
          <w:kern w:val="0"/>
          <w:szCs w:val="20"/>
        </w:rPr>
      </w:pPr>
      <w:r>
        <w:rPr>
          <w:rFonts w:ascii="Times New Roman" w:eastAsia="맑은 고딕" w:hAnsi="Times New Roman" w:cs="Times New Roman"/>
          <w:color w:val="000000"/>
          <w:kern w:val="0"/>
          <w:szCs w:val="20"/>
        </w:rPr>
        <w:lastRenderedPageBreak/>
        <w:t>[Short version]</w:t>
      </w:r>
    </w:p>
    <w:p w14:paraId="58256B97" w14:textId="77777777" w:rsidR="00CA77CA" w:rsidRPr="00977CCE" w:rsidRDefault="00CA77CA" w:rsidP="00022A55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Times New Roman" w:eastAsia="맑은 고딕" w:hAnsi="Times New Roman" w:cs="Times New Roman"/>
          <w:color w:val="000000"/>
          <w:kern w:val="0"/>
          <w:szCs w:val="20"/>
        </w:rPr>
      </w:pPr>
    </w:p>
    <w:p w14:paraId="57031E29" w14:textId="0C86F31F" w:rsidR="00022A55" w:rsidRPr="00DD4328" w:rsidRDefault="00022A55" w:rsidP="00022A55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Times New Roman" w:eastAsia="맑은 고딕" w:hAnsi="Times New Roman" w:cs="Times New Roman"/>
          <w:color w:val="000000"/>
          <w:kern w:val="0"/>
          <w:sz w:val="18"/>
          <w:szCs w:val="18"/>
        </w:rPr>
      </w:pPr>
      <w:r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Pianist </w:t>
      </w:r>
      <w:r w:rsidR="008C04BA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Chloe </w:t>
      </w:r>
      <w:proofErr w:type="spellStart"/>
      <w:r w:rsidR="00C35802">
        <w:rPr>
          <w:rFonts w:ascii="Times New Roman" w:eastAsia="맑은 고딕" w:hAnsi="Times New Roman" w:cs="Times New Roman"/>
          <w:color w:val="000000"/>
          <w:kern w:val="0"/>
          <w:szCs w:val="20"/>
        </w:rPr>
        <w:t>Jiyeong</w:t>
      </w:r>
      <w:proofErr w:type="spellEnd"/>
      <w:r w:rsidR="00C35802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</w:t>
      </w:r>
      <w:r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>Mun won the Geneva International Competition in Switzerland in 2014, at the age of 18, and won the Busoni International Competition in Italy in 2015. </w:t>
      </w:r>
    </w:p>
    <w:p w14:paraId="2DA8F5E5" w14:textId="1B1D926E" w:rsidR="00022A55" w:rsidRPr="00DD4328" w:rsidRDefault="00022A55" w:rsidP="00022A55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Times New Roman" w:eastAsia="맑은 고딕" w:hAnsi="Times New Roman" w:cs="Times New Roman"/>
          <w:color w:val="000000"/>
          <w:kern w:val="0"/>
          <w:sz w:val="18"/>
          <w:szCs w:val="18"/>
        </w:rPr>
      </w:pPr>
      <w:r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Considered as resembling the great pianist Martha </w:t>
      </w:r>
      <w:proofErr w:type="spellStart"/>
      <w:r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>Argerich’s</w:t>
      </w:r>
      <w:proofErr w:type="spellEnd"/>
      <w:r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path, of whom had won the same previous competition in 1957, </w:t>
      </w:r>
      <w:r w:rsidR="008C04BA">
        <w:rPr>
          <w:rFonts w:ascii="Times New Roman" w:eastAsia="맑은 고딕" w:hAnsi="Times New Roman" w:cs="Times New Roman"/>
          <w:color w:val="000000"/>
          <w:kern w:val="0"/>
          <w:szCs w:val="20"/>
        </w:rPr>
        <w:t>Chloe</w:t>
      </w:r>
      <w:r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was </w:t>
      </w:r>
      <w:r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highly acclaimed by </w:t>
      </w:r>
      <w:proofErr w:type="spellStart"/>
      <w:r>
        <w:rPr>
          <w:rFonts w:ascii="Times New Roman" w:eastAsia="맑은 고딕" w:hAnsi="Times New Roman" w:cs="Times New Roman"/>
          <w:color w:val="000000"/>
          <w:kern w:val="0"/>
          <w:szCs w:val="20"/>
        </w:rPr>
        <w:t>JörgDemus</w:t>
      </w:r>
      <w:proofErr w:type="spellEnd"/>
      <w:r>
        <w:rPr>
          <w:rFonts w:ascii="Times New Roman" w:eastAsia="맑은 고딕" w:hAnsi="Times New Roman" w:cs="Times New Roman"/>
          <w:color w:val="000000"/>
          <w:kern w:val="0"/>
          <w:szCs w:val="20"/>
        </w:rPr>
        <w:t>,</w:t>
      </w:r>
      <w:r>
        <w:rPr>
          <w:rFonts w:ascii="Times New Roman" w:eastAsia="맑은 고딕" w:hAnsi="Times New Roman" w:cs="Times New Roman" w:hint="eastAsia"/>
          <w:color w:val="000000"/>
          <w:kern w:val="0"/>
          <w:szCs w:val="20"/>
        </w:rPr>
        <w:t xml:space="preserve"> h</w:t>
      </w:r>
      <w:r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>e praised that, “I have rediscovered in her a naturalness of musicality that I thought had disappeared.” </w:t>
      </w:r>
    </w:p>
    <w:p w14:paraId="45EE145A" w14:textId="77777777" w:rsidR="00022A55" w:rsidRPr="00760EFF" w:rsidRDefault="00022A55" w:rsidP="00022A55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Times New Roman" w:eastAsia="맑은 고딕" w:hAnsi="Times New Roman" w:cs="Times New Roman"/>
          <w:color w:val="000000" w:themeColor="text1"/>
          <w:kern w:val="0"/>
          <w:sz w:val="18"/>
          <w:szCs w:val="18"/>
        </w:rPr>
      </w:pPr>
    </w:p>
    <w:p w14:paraId="598FA972" w14:textId="065EFD2B" w:rsidR="00022A55" w:rsidRPr="00760EFF" w:rsidRDefault="008C04BA" w:rsidP="00022A55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Times New Roman" w:eastAsia="맑은 고딕" w:hAnsi="Times New Roman" w:cs="Times New Roman"/>
          <w:color w:val="000000" w:themeColor="text1"/>
          <w:kern w:val="0"/>
          <w:sz w:val="18"/>
          <w:szCs w:val="18"/>
        </w:rPr>
      </w:pPr>
      <w:r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 xml:space="preserve">Chloe </w:t>
      </w:r>
      <w:proofErr w:type="spellStart"/>
      <w:r w:rsidR="00C35802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>Jiyeong</w:t>
      </w:r>
      <w:proofErr w:type="spellEnd"/>
      <w:r w:rsidR="00C35802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 xml:space="preserve"> </w:t>
      </w:r>
      <w:r w:rsidR="00022A55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 xml:space="preserve">Mun performed with Swiss </w:t>
      </w:r>
      <w:proofErr w:type="spellStart"/>
      <w:r w:rsidR="00022A55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>Romande</w:t>
      </w:r>
      <w:proofErr w:type="spellEnd"/>
      <w:r w:rsidR="00022A55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 xml:space="preserve"> Orchestra, the Asian Philharmonic, Japan Philharmonic</w:t>
      </w:r>
      <w:r w:rsidR="00022A55" w:rsidRPr="00760EFF"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</w:rPr>
        <w:t>, Seoul Philharmonic</w:t>
      </w:r>
      <w:r w:rsidR="007A3209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>, St. Petersburg symphony Orchestra</w:t>
      </w:r>
      <w:r w:rsidR="00022A55" w:rsidRPr="00760EFF"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</w:rPr>
        <w:t xml:space="preserve"> and also </w:t>
      </w:r>
      <w:r w:rsidR="00022A55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>collaborated with the world-renowned conductor Myung-</w:t>
      </w:r>
      <w:proofErr w:type="spellStart"/>
      <w:r w:rsidR="00022A55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>whun</w:t>
      </w:r>
      <w:proofErr w:type="spellEnd"/>
      <w:r w:rsidR="00022A55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 xml:space="preserve"> Chung, Lionel </w:t>
      </w:r>
      <w:proofErr w:type="spellStart"/>
      <w:r w:rsidR="00022A55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>Bringuier</w:t>
      </w:r>
      <w:proofErr w:type="spellEnd"/>
      <w:r w:rsidR="00022A55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 xml:space="preserve">, Alexander Shelley Valentina </w:t>
      </w:r>
      <w:proofErr w:type="spellStart"/>
      <w:r w:rsidR="00022A55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>Peleggi</w:t>
      </w:r>
      <w:proofErr w:type="spellEnd"/>
      <w:r w:rsidR="007A3209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>, Dietrich Paredes, Massimo Belle and Victor Pablo Perez</w:t>
      </w:r>
      <w:r w:rsidR="00F61439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>.</w:t>
      </w:r>
    </w:p>
    <w:p w14:paraId="1677B045" w14:textId="5F17B219" w:rsidR="007A3209" w:rsidRPr="00760EFF" w:rsidRDefault="007A3209" w:rsidP="007A3209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Times New Roman" w:eastAsia="맑은 고딕" w:hAnsi="Times New Roman" w:cs="Times New Roman"/>
          <w:color w:val="000000" w:themeColor="text1"/>
          <w:kern w:val="0"/>
          <w:sz w:val="18"/>
          <w:szCs w:val="18"/>
        </w:rPr>
      </w:pPr>
      <w:r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 xml:space="preserve">For solo recitals, Chloe has appeared at the Gewandhaus in Leipzig, Salle </w:t>
      </w:r>
      <w:proofErr w:type="spellStart"/>
      <w:r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>Cortot</w:t>
      </w:r>
      <w:proofErr w:type="spellEnd"/>
      <w:r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 xml:space="preserve"> in Paris, Steinway Hall in New York, </w:t>
      </w:r>
      <w:r w:rsidR="001037DC" w:rsidRPr="00760EFF"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</w:rPr>
        <w:t>a</w:t>
      </w:r>
      <w:r w:rsidR="001037DC" w:rsidRPr="00760EFF"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  <w:t xml:space="preserve">nd </w:t>
      </w:r>
      <w:proofErr w:type="spellStart"/>
      <w:r w:rsidRPr="00760EFF">
        <w:rPr>
          <w:rFonts w:ascii="Times New Roman" w:hAnsi="Times New Roman" w:cs="Times New Roman"/>
          <w:color w:val="000000" w:themeColor="text1"/>
          <w:szCs w:val="20"/>
        </w:rPr>
        <w:t>Wigmore</w:t>
      </w:r>
      <w:proofErr w:type="spellEnd"/>
      <w:r w:rsidRPr="00760EFF">
        <w:rPr>
          <w:rFonts w:ascii="Times New Roman" w:hAnsi="Times New Roman" w:cs="Times New Roman"/>
          <w:color w:val="000000" w:themeColor="text1"/>
          <w:szCs w:val="20"/>
        </w:rPr>
        <w:t xml:space="preserve"> Hall in London</w:t>
      </w:r>
      <w:r w:rsidR="001037DC" w:rsidRPr="00760EFF">
        <w:rPr>
          <w:rFonts w:ascii="Times New Roman" w:hAnsi="Times New Roman" w:cs="Times New Roman"/>
          <w:color w:val="000000" w:themeColor="text1"/>
          <w:szCs w:val="20"/>
        </w:rPr>
        <w:t>.</w:t>
      </w:r>
    </w:p>
    <w:p w14:paraId="5E9F57AE" w14:textId="77777777" w:rsidR="00022A55" w:rsidRPr="00760EFF" w:rsidRDefault="00022A55" w:rsidP="00022A55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Times New Roman" w:eastAsia="맑은 고딕" w:hAnsi="Times New Roman" w:cs="Times New Roman"/>
          <w:color w:val="000000" w:themeColor="text1"/>
          <w:kern w:val="0"/>
          <w:szCs w:val="20"/>
        </w:rPr>
      </w:pPr>
    </w:p>
    <w:p w14:paraId="21F3A0A1" w14:textId="3E5A8756" w:rsidR="00022A55" w:rsidRPr="00886B43" w:rsidRDefault="00022A55" w:rsidP="00022A55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Times New Roman" w:eastAsia="맑은 고딕" w:hAnsi="Times New Roman" w:cs="Times New Roman"/>
          <w:kern w:val="0"/>
          <w:sz w:val="18"/>
          <w:szCs w:val="18"/>
        </w:rPr>
      </w:pPr>
      <w:r w:rsidRPr="00886B43">
        <w:rPr>
          <w:rFonts w:ascii="Times New Roman" w:eastAsia="맑은 고딕" w:hAnsi="Times New Roman" w:cs="Times New Roman"/>
          <w:kern w:val="0"/>
          <w:szCs w:val="20"/>
        </w:rPr>
        <w:t xml:space="preserve">She </w:t>
      </w:r>
      <w:r w:rsidR="008034C1">
        <w:rPr>
          <w:rFonts w:ascii="Times New Roman" w:eastAsia="맑은 고딕" w:hAnsi="Times New Roman" w:cs="Times New Roman" w:hint="eastAsia"/>
          <w:color w:val="000000"/>
          <w:kern w:val="0"/>
          <w:szCs w:val="20"/>
        </w:rPr>
        <w:t>h</w:t>
      </w:r>
      <w:r w:rsidR="008034C1">
        <w:rPr>
          <w:rFonts w:ascii="Times New Roman" w:eastAsia="맑은 고딕" w:hAnsi="Times New Roman" w:cs="Times New Roman"/>
          <w:color w:val="000000"/>
          <w:kern w:val="0"/>
          <w:szCs w:val="20"/>
        </w:rPr>
        <w:t>as been</w:t>
      </w:r>
      <w:r w:rsidR="008034C1" w:rsidRPr="00DD4328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</w:t>
      </w:r>
      <w:r w:rsidR="008034C1">
        <w:rPr>
          <w:rFonts w:ascii="Times New Roman" w:eastAsia="맑은 고딕" w:hAnsi="Times New Roman" w:cs="Times New Roman"/>
          <w:color w:val="000000"/>
          <w:kern w:val="0"/>
          <w:szCs w:val="20"/>
        </w:rPr>
        <w:t>playing</w:t>
      </w:r>
      <w:r w:rsidRPr="00886B43">
        <w:rPr>
          <w:rFonts w:ascii="Times New Roman" w:eastAsia="맑은 고딕" w:hAnsi="Times New Roman" w:cs="Times New Roman"/>
          <w:kern w:val="0"/>
          <w:szCs w:val="20"/>
        </w:rPr>
        <w:t xml:space="preserve"> outstanding performances throughout </w:t>
      </w:r>
      <w:r w:rsidR="00432EE4" w:rsidRPr="00886B43">
        <w:rPr>
          <w:rFonts w:ascii="Times New Roman" w:eastAsia="맑은 고딕" w:hAnsi="Times New Roman" w:cs="Times New Roman"/>
          <w:kern w:val="0"/>
          <w:szCs w:val="20"/>
        </w:rPr>
        <w:t xml:space="preserve">the </w:t>
      </w:r>
      <w:r w:rsidRPr="00886B43">
        <w:rPr>
          <w:rFonts w:ascii="Times New Roman" w:eastAsia="맑은 고딕" w:hAnsi="Times New Roman" w:cs="Times New Roman"/>
          <w:kern w:val="0"/>
          <w:szCs w:val="20"/>
        </w:rPr>
        <w:t>global stages of Germany, France, Italy, Czechoslovakia, Switzerland, Belgium, England, Denmark</w:t>
      </w:r>
      <w:r w:rsidRPr="00886B43">
        <w:rPr>
          <w:rFonts w:ascii="Times New Roman" w:eastAsia="맑은 고딕" w:hAnsi="Times New Roman" w:cs="Times New Roman" w:hint="eastAsia"/>
          <w:kern w:val="0"/>
          <w:szCs w:val="20"/>
        </w:rPr>
        <w:t>,</w:t>
      </w:r>
      <w:r w:rsidRPr="00886B43">
        <w:rPr>
          <w:rFonts w:ascii="Times New Roman" w:eastAsia="맑은 고딕" w:hAnsi="Times New Roman" w:cs="Times New Roman"/>
          <w:kern w:val="0"/>
          <w:szCs w:val="20"/>
        </w:rPr>
        <w:t xml:space="preserve"> Japan</w:t>
      </w:r>
      <w:r w:rsidR="00432EE4" w:rsidRPr="00886B43">
        <w:rPr>
          <w:rFonts w:ascii="Times New Roman" w:eastAsia="맑은 고딕" w:hAnsi="Times New Roman" w:cs="Times New Roman"/>
          <w:kern w:val="0"/>
          <w:szCs w:val="20"/>
        </w:rPr>
        <w:t>,</w:t>
      </w:r>
      <w:r w:rsidRPr="00886B43">
        <w:rPr>
          <w:rFonts w:ascii="Times New Roman" w:eastAsia="맑은 고딕" w:hAnsi="Times New Roman" w:cs="Times New Roman" w:hint="eastAsia"/>
          <w:kern w:val="0"/>
          <w:szCs w:val="20"/>
        </w:rPr>
        <w:t xml:space="preserve"> and Korea.</w:t>
      </w:r>
    </w:p>
    <w:p w14:paraId="1A6601FA" w14:textId="77777777" w:rsidR="00022A55" w:rsidRPr="008034C1" w:rsidRDefault="00022A55"/>
    <w:sectPr w:rsidR="00022A55" w:rsidRPr="008034C1" w:rsidSect="001657CB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1EA9B" w14:textId="77777777" w:rsidR="00981974" w:rsidRDefault="00981974" w:rsidP="007F140B">
      <w:pPr>
        <w:spacing w:after="0" w:line="240" w:lineRule="auto"/>
      </w:pPr>
      <w:r>
        <w:separator/>
      </w:r>
    </w:p>
  </w:endnote>
  <w:endnote w:type="continuationSeparator" w:id="0">
    <w:p w14:paraId="1571F47E" w14:textId="77777777" w:rsidR="00981974" w:rsidRDefault="00981974" w:rsidP="007F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A7E6F" w14:textId="77777777" w:rsidR="00981974" w:rsidRDefault="00981974" w:rsidP="007F140B">
      <w:pPr>
        <w:spacing w:after="0" w:line="240" w:lineRule="auto"/>
      </w:pPr>
      <w:r>
        <w:separator/>
      </w:r>
    </w:p>
  </w:footnote>
  <w:footnote w:type="continuationSeparator" w:id="0">
    <w:p w14:paraId="0BA41D16" w14:textId="77777777" w:rsidR="00981974" w:rsidRDefault="00981974" w:rsidP="007F1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28"/>
    <w:rsid w:val="00022A55"/>
    <w:rsid w:val="000F6358"/>
    <w:rsid w:val="001037DC"/>
    <w:rsid w:val="0010596F"/>
    <w:rsid w:val="00107E2F"/>
    <w:rsid w:val="001251AD"/>
    <w:rsid w:val="00125C09"/>
    <w:rsid w:val="0013580B"/>
    <w:rsid w:val="001657CB"/>
    <w:rsid w:val="00191E69"/>
    <w:rsid w:val="001A394C"/>
    <w:rsid w:val="001A6B05"/>
    <w:rsid w:val="001C0B60"/>
    <w:rsid w:val="001C2A1A"/>
    <w:rsid w:val="00205994"/>
    <w:rsid w:val="00211E33"/>
    <w:rsid w:val="002F042B"/>
    <w:rsid w:val="0032310F"/>
    <w:rsid w:val="00335658"/>
    <w:rsid w:val="00396283"/>
    <w:rsid w:val="003D2BA2"/>
    <w:rsid w:val="003D72B9"/>
    <w:rsid w:val="00425463"/>
    <w:rsid w:val="00432EE4"/>
    <w:rsid w:val="004A72A8"/>
    <w:rsid w:val="004C621A"/>
    <w:rsid w:val="004F6892"/>
    <w:rsid w:val="00517EE3"/>
    <w:rsid w:val="00536EA7"/>
    <w:rsid w:val="005458D9"/>
    <w:rsid w:val="005C3B27"/>
    <w:rsid w:val="00611143"/>
    <w:rsid w:val="006141D2"/>
    <w:rsid w:val="00652296"/>
    <w:rsid w:val="006E1E26"/>
    <w:rsid w:val="006F4184"/>
    <w:rsid w:val="007427DB"/>
    <w:rsid w:val="00742FFD"/>
    <w:rsid w:val="00760EFF"/>
    <w:rsid w:val="0077137D"/>
    <w:rsid w:val="007A1945"/>
    <w:rsid w:val="007A1C3A"/>
    <w:rsid w:val="007A3209"/>
    <w:rsid w:val="007A7CC3"/>
    <w:rsid w:val="007F140B"/>
    <w:rsid w:val="008034C1"/>
    <w:rsid w:val="00810469"/>
    <w:rsid w:val="00872A55"/>
    <w:rsid w:val="00886B43"/>
    <w:rsid w:val="008C04BA"/>
    <w:rsid w:val="008F398D"/>
    <w:rsid w:val="00915A90"/>
    <w:rsid w:val="00961423"/>
    <w:rsid w:val="00977CCE"/>
    <w:rsid w:val="00980EF2"/>
    <w:rsid w:val="00981974"/>
    <w:rsid w:val="00A206C0"/>
    <w:rsid w:val="00A4171D"/>
    <w:rsid w:val="00BC56DF"/>
    <w:rsid w:val="00BF653C"/>
    <w:rsid w:val="00C35802"/>
    <w:rsid w:val="00CA77CA"/>
    <w:rsid w:val="00CD1C4D"/>
    <w:rsid w:val="00D34EE1"/>
    <w:rsid w:val="00DD4328"/>
    <w:rsid w:val="00E010E9"/>
    <w:rsid w:val="00E260CD"/>
    <w:rsid w:val="00E548AA"/>
    <w:rsid w:val="00E71FF7"/>
    <w:rsid w:val="00E862D5"/>
    <w:rsid w:val="00E8758C"/>
    <w:rsid w:val="00EC6685"/>
    <w:rsid w:val="00F07747"/>
    <w:rsid w:val="00F43E81"/>
    <w:rsid w:val="00F44FA8"/>
    <w:rsid w:val="00F61439"/>
    <w:rsid w:val="00F93D16"/>
    <w:rsid w:val="00FA6D14"/>
    <w:rsid w:val="00FB72B6"/>
    <w:rsid w:val="00FD39E8"/>
    <w:rsid w:val="00FF0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A2161"/>
  <w15:docId w15:val="{F4BA2677-1752-43E9-8891-EF8C672E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20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4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F140B"/>
  </w:style>
  <w:style w:type="paragraph" w:styleId="a4">
    <w:name w:val="footer"/>
    <w:basedOn w:val="a"/>
    <w:link w:val="Char0"/>
    <w:uiPriority w:val="99"/>
    <w:unhideWhenUsed/>
    <w:rsid w:val="007F14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F140B"/>
  </w:style>
  <w:style w:type="paragraph" w:customStyle="1" w:styleId="a5">
    <w:name w:val="바탕글"/>
    <w:basedOn w:val="a"/>
    <w:rsid w:val="00A206C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No Spacing"/>
    <w:uiPriority w:val="1"/>
    <w:qFormat/>
    <w:rsid w:val="00A206C0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Jooyeon Han</dc:creator>
  <cp:keywords/>
  <dc:description/>
  <cp:lastModifiedBy>The Bridge Company</cp:lastModifiedBy>
  <cp:revision>34</cp:revision>
  <dcterms:created xsi:type="dcterms:W3CDTF">2020-01-29T03:18:00Z</dcterms:created>
  <dcterms:modified xsi:type="dcterms:W3CDTF">2020-01-31T02:13:00Z</dcterms:modified>
</cp:coreProperties>
</file>